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016F" w14:textId="77777777" w:rsidR="00FF16AB" w:rsidRPr="00FD3B68" w:rsidRDefault="00FF16AB" w:rsidP="00FF16AB">
      <w:pPr>
        <w:jc w:val="center"/>
        <w:rPr>
          <w:rFonts w:ascii="Calibri" w:eastAsia="Calibri" w:hAnsi="Calibri" w:cs="Calibri"/>
          <w:b/>
          <w:sz w:val="28"/>
          <w:szCs w:val="28"/>
        </w:rPr>
      </w:pPr>
      <w:r w:rsidRPr="00FD3B68">
        <w:rPr>
          <w:rFonts w:ascii="Calibri" w:eastAsia="Calibri" w:hAnsi="Calibri" w:cs="Calibri"/>
          <w:b/>
          <w:sz w:val="28"/>
          <w:szCs w:val="28"/>
        </w:rPr>
        <w:t>PUBLIC HEALTH IN NORTH CAROLINA</w:t>
      </w:r>
    </w:p>
    <w:p w14:paraId="1D53CD07" w14:textId="77777777" w:rsidR="00FF16AB" w:rsidRDefault="00FF16AB" w:rsidP="00FF16AB">
      <w:pPr>
        <w:rPr>
          <w:rFonts w:ascii="Calibri" w:eastAsia="Calibri" w:hAnsi="Calibri" w:cs="Calibri"/>
          <w:bCs/>
        </w:rPr>
      </w:pPr>
      <w:proofErr w:type="gramStart"/>
      <w:r>
        <w:rPr>
          <w:rFonts w:ascii="Calibri" w:eastAsia="Calibri" w:hAnsi="Calibri" w:cs="Calibri"/>
          <w:bCs/>
        </w:rPr>
        <w:t>In order to</w:t>
      </w:r>
      <w:proofErr w:type="gramEnd"/>
      <w:r>
        <w:rPr>
          <w:rFonts w:ascii="Calibri" w:eastAsia="Calibri" w:hAnsi="Calibri" w:cs="Calibri"/>
          <w:bCs/>
        </w:rPr>
        <w:t xml:space="preserve"> achieve the desired results outlined in HNC2030, the North Carolina Medical Society recognizes the importance of a strong, well-funded state and local public health infrastructure as codified by law. Therefore, t</w:t>
      </w:r>
      <w:r w:rsidRPr="00AE6234">
        <w:rPr>
          <w:rFonts w:ascii="Calibri" w:eastAsia="Calibri" w:hAnsi="Calibri" w:cs="Calibri"/>
          <w:bCs/>
        </w:rPr>
        <w:t>he North Carolina Medical Society supports</w:t>
      </w:r>
      <w:r>
        <w:rPr>
          <w:rFonts w:ascii="Calibri" w:eastAsia="Calibri" w:hAnsi="Calibri" w:cs="Calibri"/>
          <w:bCs/>
        </w:rPr>
        <w:t>:</w:t>
      </w:r>
      <w:r w:rsidRPr="00AE6234">
        <w:rPr>
          <w:rFonts w:ascii="Calibri" w:eastAsia="Calibri" w:hAnsi="Calibri" w:cs="Calibri"/>
          <w:bCs/>
        </w:rPr>
        <w:t xml:space="preserve"> </w:t>
      </w:r>
    </w:p>
    <w:p w14:paraId="32ED46E2" w14:textId="77777777" w:rsidR="00FF16AB" w:rsidRDefault="00FF16AB" w:rsidP="00FF16AB">
      <w:pPr>
        <w:pStyle w:val="ListParagraph"/>
        <w:numPr>
          <w:ilvl w:val="0"/>
          <w:numId w:val="1"/>
        </w:numPr>
        <w:rPr>
          <w:rFonts w:ascii="Calibri" w:eastAsia="Calibri" w:hAnsi="Calibri" w:cs="Calibri"/>
          <w:bCs/>
        </w:rPr>
      </w:pPr>
      <w:r>
        <w:rPr>
          <w:rFonts w:ascii="Calibri" w:eastAsia="Calibri" w:hAnsi="Calibri" w:cs="Calibri"/>
          <w:bCs/>
        </w:rPr>
        <w:t>E</w:t>
      </w:r>
      <w:r w:rsidRPr="005B1AC2">
        <w:rPr>
          <w:rFonts w:ascii="Calibri" w:eastAsia="Calibri" w:hAnsi="Calibri" w:cs="Calibri"/>
          <w:bCs/>
        </w:rPr>
        <w:t xml:space="preserve">fforts to ensure public health in North Carolina has the resources needed to ensure health and well-being for all people in North Carolina across geographic, demographic, and social sectors. </w:t>
      </w:r>
      <w:bookmarkStart w:id="0" w:name="_Ref98250351"/>
      <w:r>
        <w:rPr>
          <w:rStyle w:val="FootnoteReference"/>
          <w:rFonts w:ascii="Calibri" w:eastAsia="Calibri" w:hAnsi="Calibri" w:cs="Calibri"/>
          <w:bCs/>
        </w:rPr>
        <w:footnoteReference w:id="1"/>
      </w:r>
      <w:bookmarkEnd w:id="0"/>
      <w:r w:rsidRPr="005B1AC2">
        <w:rPr>
          <w:rFonts w:ascii="Calibri" w:eastAsia="Calibri" w:hAnsi="Calibri" w:cs="Calibri"/>
          <w:bCs/>
        </w:rPr>
        <w:t xml:space="preserve"> </w:t>
      </w:r>
    </w:p>
    <w:p w14:paraId="53C50E90" w14:textId="77777777" w:rsidR="00FF16AB" w:rsidRPr="005B1AC2" w:rsidRDefault="00FF16AB" w:rsidP="00FF16AB">
      <w:pPr>
        <w:pStyle w:val="ListParagraph"/>
        <w:rPr>
          <w:rFonts w:ascii="Calibri" w:eastAsia="Calibri" w:hAnsi="Calibri" w:cs="Calibri"/>
          <w:bCs/>
        </w:rPr>
      </w:pPr>
    </w:p>
    <w:p w14:paraId="49CC8892" w14:textId="77777777" w:rsidR="00FF16AB" w:rsidRPr="00AE6234" w:rsidRDefault="00FF16AB" w:rsidP="00FF16AB">
      <w:pPr>
        <w:pStyle w:val="ListParagraph"/>
        <w:numPr>
          <w:ilvl w:val="0"/>
          <w:numId w:val="1"/>
        </w:numPr>
        <w:rPr>
          <w:rFonts w:ascii="Calibri" w:eastAsia="Calibri" w:hAnsi="Calibri" w:cs="Calibri"/>
          <w:bCs/>
        </w:rPr>
      </w:pPr>
      <w:r w:rsidRPr="00AE6234">
        <w:rPr>
          <w:rFonts w:ascii="Calibri" w:eastAsia="Calibri" w:hAnsi="Calibri" w:cs="Calibri"/>
          <w:bCs/>
        </w:rPr>
        <w:t>Efforts to promote public health’s critical role of assessing health outcomes and investigating root causes to identify appropriate policy solutions and needed system change to create a healthier state.</w:t>
      </w:r>
      <w:bookmarkStart w:id="1" w:name="_Ref98250392"/>
      <w:r>
        <w:rPr>
          <w:rStyle w:val="FootnoteReference"/>
          <w:rFonts w:ascii="Calibri" w:eastAsia="Calibri" w:hAnsi="Calibri" w:cs="Calibri"/>
          <w:bCs/>
        </w:rPr>
        <w:footnoteReference w:id="2"/>
      </w:r>
      <w:bookmarkEnd w:id="1"/>
      <w:r w:rsidRPr="00AE6234">
        <w:rPr>
          <w:rFonts w:ascii="Calibri" w:eastAsia="Calibri" w:hAnsi="Calibri" w:cs="Calibri"/>
          <w:bCs/>
        </w:rPr>
        <w:t xml:space="preserve"> </w:t>
      </w:r>
    </w:p>
    <w:p w14:paraId="46A03636" w14:textId="77777777" w:rsidR="00FF16AB" w:rsidRPr="00AE6234" w:rsidRDefault="00FF16AB" w:rsidP="00FF16AB">
      <w:pPr>
        <w:pStyle w:val="ListParagraph"/>
        <w:rPr>
          <w:rFonts w:ascii="Calibri" w:eastAsia="Calibri" w:hAnsi="Calibri" w:cs="Calibri"/>
          <w:bCs/>
        </w:rPr>
      </w:pPr>
    </w:p>
    <w:p w14:paraId="0B4C820C" w14:textId="77777777" w:rsidR="00FF16AB" w:rsidRPr="00AE6234" w:rsidRDefault="00FF16AB" w:rsidP="00FF16AB">
      <w:pPr>
        <w:pStyle w:val="ListParagraph"/>
        <w:numPr>
          <w:ilvl w:val="0"/>
          <w:numId w:val="1"/>
        </w:numPr>
        <w:spacing w:after="0"/>
        <w:rPr>
          <w:rFonts w:ascii="Calibri" w:eastAsia="Calibri" w:hAnsi="Calibri" w:cs="Calibri"/>
          <w:bCs/>
        </w:rPr>
      </w:pPr>
      <w:r w:rsidRPr="00AE6234">
        <w:rPr>
          <w:rFonts w:ascii="Calibri" w:eastAsia="Calibri" w:hAnsi="Calibri" w:cs="Calibri"/>
          <w:bCs/>
        </w:rPr>
        <w:t>Efforts to ensure public health can engage in strong policy response and development in areas including communications, communities and partnerships, policies and laws, and legal and regulatory actions to drive improvements in population health, well-being, and equity.</w:t>
      </w:r>
      <w:r>
        <w:rPr>
          <w:rFonts w:ascii="Calibri" w:eastAsia="Calibri" w:hAnsi="Calibri" w:cs="Calibri"/>
          <w:b/>
          <w:i/>
          <w:iCs/>
          <w:sz w:val="18"/>
          <w:szCs w:val="18"/>
        </w:rPr>
        <w:fldChar w:fldCharType="begin"/>
      </w:r>
      <w:r>
        <w:rPr>
          <w:rFonts w:ascii="Calibri" w:eastAsia="Calibri" w:hAnsi="Calibri" w:cs="Calibri"/>
          <w:b/>
          <w:i/>
          <w:iCs/>
          <w:sz w:val="18"/>
          <w:szCs w:val="18"/>
        </w:rPr>
        <w:instrText xml:space="preserve"> NOTEREF _Ref98250392 \f \h </w:instrText>
      </w:r>
      <w:r>
        <w:rPr>
          <w:rFonts w:ascii="Calibri" w:eastAsia="Calibri" w:hAnsi="Calibri" w:cs="Calibri"/>
          <w:b/>
          <w:i/>
          <w:iCs/>
          <w:sz w:val="18"/>
          <w:szCs w:val="18"/>
        </w:rPr>
      </w:r>
      <w:r>
        <w:rPr>
          <w:rFonts w:ascii="Calibri" w:eastAsia="Calibri" w:hAnsi="Calibri" w:cs="Calibri"/>
          <w:b/>
          <w:i/>
          <w:iCs/>
          <w:sz w:val="18"/>
          <w:szCs w:val="18"/>
        </w:rPr>
        <w:fldChar w:fldCharType="separate"/>
      </w:r>
      <w:r w:rsidRPr="00F92325">
        <w:rPr>
          <w:rStyle w:val="FootnoteReference"/>
        </w:rPr>
        <w:t>2</w:t>
      </w:r>
      <w:r>
        <w:rPr>
          <w:rFonts w:ascii="Calibri" w:eastAsia="Calibri" w:hAnsi="Calibri" w:cs="Calibri"/>
          <w:b/>
          <w:i/>
          <w:iCs/>
          <w:sz w:val="18"/>
          <w:szCs w:val="18"/>
        </w:rPr>
        <w:fldChar w:fldCharType="end"/>
      </w:r>
      <w:bookmarkStart w:id="2" w:name="_Ref98250405"/>
      <w:r>
        <w:rPr>
          <w:rFonts w:ascii="Calibri" w:eastAsia="Calibri" w:hAnsi="Calibri" w:cs="Calibri"/>
          <w:b/>
          <w:i/>
          <w:iCs/>
          <w:sz w:val="18"/>
          <w:szCs w:val="18"/>
        </w:rPr>
        <w:t xml:space="preserve"> </w:t>
      </w:r>
      <w:r>
        <w:rPr>
          <w:rStyle w:val="FootnoteReference"/>
          <w:rFonts w:ascii="Calibri" w:eastAsia="Calibri" w:hAnsi="Calibri" w:cs="Calibri"/>
          <w:bCs/>
        </w:rPr>
        <w:footnoteReference w:id="3"/>
      </w:r>
      <w:bookmarkEnd w:id="2"/>
    </w:p>
    <w:p w14:paraId="1125C454" w14:textId="77777777" w:rsidR="00FF16AB" w:rsidRPr="00AE6234" w:rsidRDefault="00FF16AB" w:rsidP="00FF16AB">
      <w:pPr>
        <w:pStyle w:val="ListParagraph"/>
        <w:rPr>
          <w:rFonts w:ascii="Calibri" w:eastAsia="Calibri" w:hAnsi="Calibri" w:cs="Calibri"/>
          <w:bCs/>
        </w:rPr>
      </w:pPr>
    </w:p>
    <w:p w14:paraId="70E9864E" w14:textId="77777777" w:rsidR="00FF16AB" w:rsidRPr="00AE6234" w:rsidRDefault="00FF16AB" w:rsidP="00FF16AB">
      <w:pPr>
        <w:pStyle w:val="ListParagraph"/>
        <w:numPr>
          <w:ilvl w:val="0"/>
          <w:numId w:val="1"/>
        </w:numPr>
        <w:spacing w:after="0"/>
        <w:rPr>
          <w:rFonts w:ascii="Calibri" w:eastAsia="Calibri" w:hAnsi="Calibri" w:cs="Calibri"/>
          <w:bCs/>
        </w:rPr>
      </w:pPr>
      <w:r w:rsidRPr="00AE6234">
        <w:rPr>
          <w:rFonts w:ascii="Calibri" w:eastAsia="Calibri" w:hAnsi="Calibri" w:cs="Calibri"/>
          <w:bCs/>
        </w:rPr>
        <w:t>Efforts to organize diverse cross-sector collaboration to</w:t>
      </w:r>
      <w:r w:rsidRPr="00AE6234">
        <w:rPr>
          <w:rFonts w:ascii="Calibri" w:eastAsia="Calibri" w:hAnsi="Calibri" w:cs="Calibri"/>
          <w:bCs/>
          <w:strike/>
        </w:rPr>
        <w:t xml:space="preserve"> </w:t>
      </w:r>
      <w:r w:rsidRPr="00AE6234">
        <w:rPr>
          <w:rFonts w:ascii="Calibri" w:eastAsia="Calibri" w:hAnsi="Calibri" w:cs="Calibri"/>
          <w:bCs/>
        </w:rPr>
        <w:t>build communities where all individuals and families have equitable access to opportunities and the means to pursue healthy lifestyles.</w:t>
      </w:r>
      <w:r>
        <w:rPr>
          <w:rFonts w:ascii="Calibri" w:eastAsia="Calibri" w:hAnsi="Calibri" w:cs="Calibri"/>
          <w:bCs/>
        </w:rPr>
        <w:t xml:space="preserve"> </w:t>
      </w:r>
      <w:r>
        <w:rPr>
          <w:rFonts w:ascii="Calibri" w:eastAsia="Calibri" w:hAnsi="Calibri" w:cs="Calibri"/>
          <w:b/>
          <w:i/>
          <w:iCs/>
          <w:sz w:val="18"/>
          <w:szCs w:val="18"/>
        </w:rPr>
        <w:fldChar w:fldCharType="begin"/>
      </w:r>
      <w:r>
        <w:rPr>
          <w:rFonts w:ascii="Calibri" w:eastAsia="Calibri" w:hAnsi="Calibri" w:cs="Calibri"/>
          <w:b/>
          <w:i/>
          <w:iCs/>
          <w:sz w:val="18"/>
          <w:szCs w:val="18"/>
        </w:rPr>
        <w:instrText xml:space="preserve"> NOTEREF _Ref98250351 \f \h </w:instrText>
      </w:r>
      <w:r>
        <w:rPr>
          <w:rFonts w:ascii="Calibri" w:eastAsia="Calibri" w:hAnsi="Calibri" w:cs="Calibri"/>
          <w:b/>
          <w:i/>
          <w:iCs/>
          <w:sz w:val="18"/>
          <w:szCs w:val="18"/>
        </w:rPr>
      </w:r>
      <w:r>
        <w:rPr>
          <w:rFonts w:ascii="Calibri" w:eastAsia="Calibri" w:hAnsi="Calibri" w:cs="Calibri"/>
          <w:b/>
          <w:i/>
          <w:iCs/>
          <w:sz w:val="18"/>
          <w:szCs w:val="18"/>
        </w:rPr>
        <w:fldChar w:fldCharType="separate"/>
      </w:r>
      <w:r w:rsidRPr="00F92325">
        <w:rPr>
          <w:rStyle w:val="FootnoteReference"/>
        </w:rPr>
        <w:t>1</w:t>
      </w:r>
      <w:r>
        <w:rPr>
          <w:rFonts w:ascii="Calibri" w:eastAsia="Calibri" w:hAnsi="Calibri" w:cs="Calibri"/>
          <w:b/>
          <w:i/>
          <w:iCs/>
          <w:sz w:val="18"/>
          <w:szCs w:val="18"/>
        </w:rPr>
        <w:fldChar w:fldCharType="end"/>
      </w:r>
      <w:r>
        <w:rPr>
          <w:rFonts w:ascii="Calibri" w:eastAsia="Calibri" w:hAnsi="Calibri" w:cs="Calibri"/>
          <w:b/>
          <w:i/>
          <w:iCs/>
          <w:sz w:val="18"/>
          <w:szCs w:val="18"/>
        </w:rPr>
        <w:t xml:space="preserve"> </w:t>
      </w:r>
      <w:r>
        <w:rPr>
          <w:rFonts w:ascii="Calibri" w:eastAsia="Calibri" w:hAnsi="Calibri" w:cs="Calibri"/>
          <w:b/>
          <w:i/>
          <w:iCs/>
          <w:sz w:val="18"/>
          <w:szCs w:val="18"/>
        </w:rPr>
        <w:fldChar w:fldCharType="begin"/>
      </w:r>
      <w:r>
        <w:rPr>
          <w:rFonts w:ascii="Calibri" w:eastAsia="Calibri" w:hAnsi="Calibri" w:cs="Calibri"/>
          <w:b/>
          <w:i/>
          <w:iCs/>
          <w:sz w:val="18"/>
          <w:szCs w:val="18"/>
        </w:rPr>
        <w:instrText xml:space="preserve"> NOTEREF _Ref98250405 \f \h </w:instrText>
      </w:r>
      <w:r>
        <w:rPr>
          <w:rFonts w:ascii="Calibri" w:eastAsia="Calibri" w:hAnsi="Calibri" w:cs="Calibri"/>
          <w:b/>
          <w:i/>
          <w:iCs/>
          <w:sz w:val="18"/>
          <w:szCs w:val="18"/>
        </w:rPr>
      </w:r>
      <w:r>
        <w:rPr>
          <w:rFonts w:ascii="Calibri" w:eastAsia="Calibri" w:hAnsi="Calibri" w:cs="Calibri"/>
          <w:b/>
          <w:i/>
          <w:iCs/>
          <w:sz w:val="18"/>
          <w:szCs w:val="18"/>
        </w:rPr>
        <w:fldChar w:fldCharType="separate"/>
      </w:r>
      <w:r w:rsidRPr="00F92325">
        <w:rPr>
          <w:rStyle w:val="FootnoteReference"/>
        </w:rPr>
        <w:t>3</w:t>
      </w:r>
      <w:r>
        <w:rPr>
          <w:rFonts w:ascii="Calibri" w:eastAsia="Calibri" w:hAnsi="Calibri" w:cs="Calibri"/>
          <w:b/>
          <w:i/>
          <w:iCs/>
          <w:sz w:val="18"/>
          <w:szCs w:val="18"/>
        </w:rPr>
        <w:fldChar w:fldCharType="end"/>
      </w:r>
      <w:bookmarkStart w:id="3" w:name="_Ref98250452"/>
      <w:r>
        <w:rPr>
          <w:rFonts w:ascii="Calibri" w:eastAsia="Calibri" w:hAnsi="Calibri" w:cs="Calibri"/>
          <w:b/>
          <w:i/>
          <w:iCs/>
          <w:sz w:val="18"/>
          <w:szCs w:val="18"/>
        </w:rPr>
        <w:t xml:space="preserve"> </w:t>
      </w:r>
      <w:r>
        <w:rPr>
          <w:rStyle w:val="FootnoteReference"/>
          <w:rFonts w:ascii="Calibri" w:eastAsia="Calibri" w:hAnsi="Calibri" w:cs="Calibri"/>
          <w:bCs/>
        </w:rPr>
        <w:footnoteReference w:id="4"/>
      </w:r>
      <w:bookmarkEnd w:id="3"/>
    </w:p>
    <w:p w14:paraId="49D25C97" w14:textId="77777777" w:rsidR="00FF16AB" w:rsidRPr="00AE6234" w:rsidRDefault="00FF16AB" w:rsidP="00FF16AB">
      <w:pPr>
        <w:pStyle w:val="ListParagraph"/>
        <w:rPr>
          <w:rFonts w:ascii="Calibri" w:eastAsia="Calibri" w:hAnsi="Calibri" w:cs="Calibri"/>
          <w:bCs/>
        </w:rPr>
      </w:pPr>
    </w:p>
    <w:p w14:paraId="2636E93E" w14:textId="77777777" w:rsidR="00FF16AB" w:rsidRPr="00AE6234" w:rsidRDefault="00FF16AB" w:rsidP="00FF16AB">
      <w:pPr>
        <w:pStyle w:val="ListParagraph"/>
        <w:numPr>
          <w:ilvl w:val="0"/>
          <w:numId w:val="1"/>
        </w:numPr>
        <w:spacing w:after="0"/>
        <w:rPr>
          <w:rFonts w:ascii="Calibri" w:eastAsia="Calibri" w:hAnsi="Calibri" w:cs="Calibri"/>
          <w:bCs/>
        </w:rPr>
      </w:pPr>
      <w:r w:rsidRPr="00AE6234">
        <w:rPr>
          <w:rFonts w:ascii="Calibri" w:eastAsia="Calibri" w:hAnsi="Calibri" w:cs="Calibri"/>
          <w:bCs/>
        </w:rPr>
        <w:t>Efforts to make health a shared value considered by public and private entities during decision-making.</w:t>
      </w:r>
      <w:r>
        <w:rPr>
          <w:rFonts w:ascii="Calibri" w:eastAsia="Calibri" w:hAnsi="Calibri" w:cs="Calibri"/>
          <w:b/>
          <w:i/>
          <w:iCs/>
          <w:sz w:val="18"/>
          <w:szCs w:val="18"/>
        </w:rPr>
        <w:fldChar w:fldCharType="begin"/>
      </w:r>
      <w:r>
        <w:rPr>
          <w:rFonts w:ascii="Calibri" w:eastAsia="Calibri" w:hAnsi="Calibri" w:cs="Calibri"/>
          <w:b/>
          <w:i/>
          <w:iCs/>
          <w:sz w:val="18"/>
          <w:szCs w:val="18"/>
        </w:rPr>
        <w:instrText xml:space="preserve"> NOTEREF _Ref98250351 \f \h </w:instrText>
      </w:r>
      <w:r>
        <w:rPr>
          <w:rFonts w:ascii="Calibri" w:eastAsia="Calibri" w:hAnsi="Calibri" w:cs="Calibri"/>
          <w:b/>
          <w:i/>
          <w:iCs/>
          <w:sz w:val="18"/>
          <w:szCs w:val="18"/>
        </w:rPr>
      </w:r>
      <w:r>
        <w:rPr>
          <w:rFonts w:ascii="Calibri" w:eastAsia="Calibri" w:hAnsi="Calibri" w:cs="Calibri"/>
          <w:b/>
          <w:i/>
          <w:iCs/>
          <w:sz w:val="18"/>
          <w:szCs w:val="18"/>
        </w:rPr>
        <w:fldChar w:fldCharType="separate"/>
      </w:r>
      <w:r w:rsidRPr="00F92325">
        <w:rPr>
          <w:rStyle w:val="FootnoteReference"/>
        </w:rPr>
        <w:t>1</w:t>
      </w:r>
      <w:r>
        <w:rPr>
          <w:rFonts w:ascii="Calibri" w:eastAsia="Calibri" w:hAnsi="Calibri" w:cs="Calibri"/>
          <w:b/>
          <w:i/>
          <w:iCs/>
          <w:sz w:val="18"/>
          <w:szCs w:val="18"/>
        </w:rPr>
        <w:fldChar w:fldCharType="end"/>
      </w:r>
      <w:r>
        <w:rPr>
          <w:rFonts w:ascii="Calibri" w:eastAsia="Calibri" w:hAnsi="Calibri" w:cs="Calibri"/>
          <w:b/>
          <w:i/>
          <w:iCs/>
          <w:sz w:val="18"/>
          <w:szCs w:val="18"/>
        </w:rPr>
        <w:t xml:space="preserve"> </w:t>
      </w:r>
      <w:r>
        <w:rPr>
          <w:rFonts w:ascii="Calibri" w:eastAsia="Calibri" w:hAnsi="Calibri" w:cs="Calibri"/>
          <w:b/>
          <w:i/>
          <w:iCs/>
          <w:sz w:val="18"/>
          <w:szCs w:val="18"/>
        </w:rPr>
        <w:fldChar w:fldCharType="begin"/>
      </w:r>
      <w:r>
        <w:rPr>
          <w:rFonts w:ascii="Calibri" w:eastAsia="Calibri" w:hAnsi="Calibri" w:cs="Calibri"/>
          <w:b/>
          <w:i/>
          <w:iCs/>
          <w:sz w:val="18"/>
          <w:szCs w:val="18"/>
        </w:rPr>
        <w:instrText xml:space="preserve"> NOTEREF _Ref98250405 \f \h </w:instrText>
      </w:r>
      <w:r>
        <w:rPr>
          <w:rFonts w:ascii="Calibri" w:eastAsia="Calibri" w:hAnsi="Calibri" w:cs="Calibri"/>
          <w:b/>
          <w:i/>
          <w:iCs/>
          <w:sz w:val="18"/>
          <w:szCs w:val="18"/>
        </w:rPr>
      </w:r>
      <w:r>
        <w:rPr>
          <w:rFonts w:ascii="Calibri" w:eastAsia="Calibri" w:hAnsi="Calibri" w:cs="Calibri"/>
          <w:b/>
          <w:i/>
          <w:iCs/>
          <w:sz w:val="18"/>
          <w:szCs w:val="18"/>
        </w:rPr>
        <w:fldChar w:fldCharType="separate"/>
      </w:r>
      <w:r w:rsidRPr="00F92325">
        <w:rPr>
          <w:rStyle w:val="FootnoteReference"/>
        </w:rPr>
        <w:t>3</w:t>
      </w:r>
      <w:r>
        <w:rPr>
          <w:rFonts w:ascii="Calibri" w:eastAsia="Calibri" w:hAnsi="Calibri" w:cs="Calibri"/>
          <w:b/>
          <w:i/>
          <w:iCs/>
          <w:sz w:val="18"/>
          <w:szCs w:val="18"/>
        </w:rPr>
        <w:fldChar w:fldCharType="end"/>
      </w:r>
    </w:p>
    <w:p w14:paraId="239EC7F1" w14:textId="77777777" w:rsidR="00FF16AB" w:rsidRPr="00AE6234" w:rsidRDefault="00FF16AB" w:rsidP="00FF16AB">
      <w:pPr>
        <w:spacing w:after="0"/>
        <w:rPr>
          <w:rFonts w:ascii="Calibri" w:eastAsia="Calibri" w:hAnsi="Calibri" w:cs="Calibri"/>
          <w:bCs/>
        </w:rPr>
      </w:pPr>
    </w:p>
    <w:p w14:paraId="1D6928EB" w14:textId="77777777" w:rsidR="00FF16AB" w:rsidRPr="00AE6234" w:rsidRDefault="00FF16AB" w:rsidP="00FF16AB">
      <w:pPr>
        <w:pStyle w:val="ListParagraph"/>
        <w:numPr>
          <w:ilvl w:val="0"/>
          <w:numId w:val="1"/>
        </w:numPr>
        <w:rPr>
          <w:rFonts w:ascii="Calibri" w:eastAsia="Calibri" w:hAnsi="Calibri" w:cs="Calibri"/>
          <w:bCs/>
        </w:rPr>
      </w:pPr>
      <w:r w:rsidRPr="00AE6234">
        <w:rPr>
          <w:rFonts w:ascii="Calibri" w:eastAsia="Calibri" w:hAnsi="Calibri" w:cs="Calibri"/>
          <w:bCs/>
        </w:rPr>
        <w:t>Efforts designed to guarantee public health has the resources, workforce, and capacity needed to effectively address disparities and respond to current and future health needs, including sustained long-term funding</w:t>
      </w:r>
      <w:r>
        <w:rPr>
          <w:rFonts w:ascii="Calibri" w:eastAsia="Calibri" w:hAnsi="Calibri" w:cs="Calibri"/>
          <w:bCs/>
        </w:rPr>
        <w:t xml:space="preserve"> and </w:t>
      </w:r>
      <w:r w:rsidRPr="00AE6234">
        <w:rPr>
          <w:rFonts w:ascii="Calibri" w:eastAsia="Calibri" w:hAnsi="Calibri" w:cs="Calibri"/>
          <w:bCs/>
        </w:rPr>
        <w:t xml:space="preserve">increased investments in policies and programs. </w:t>
      </w:r>
      <w:r>
        <w:rPr>
          <w:rFonts w:ascii="Calibri" w:eastAsia="Calibri" w:hAnsi="Calibri" w:cs="Calibri"/>
          <w:b/>
          <w:i/>
          <w:iCs/>
          <w:sz w:val="18"/>
          <w:szCs w:val="18"/>
        </w:rPr>
        <w:fldChar w:fldCharType="begin"/>
      </w:r>
      <w:r>
        <w:rPr>
          <w:rFonts w:ascii="Calibri" w:eastAsia="Calibri" w:hAnsi="Calibri" w:cs="Calibri"/>
          <w:b/>
          <w:i/>
          <w:iCs/>
          <w:sz w:val="18"/>
          <w:szCs w:val="18"/>
        </w:rPr>
        <w:instrText xml:space="preserve"> NOTEREF _Ref98250392 \f \h </w:instrText>
      </w:r>
      <w:r>
        <w:rPr>
          <w:rFonts w:ascii="Calibri" w:eastAsia="Calibri" w:hAnsi="Calibri" w:cs="Calibri"/>
          <w:b/>
          <w:i/>
          <w:iCs/>
          <w:sz w:val="18"/>
          <w:szCs w:val="18"/>
        </w:rPr>
      </w:r>
      <w:r>
        <w:rPr>
          <w:rFonts w:ascii="Calibri" w:eastAsia="Calibri" w:hAnsi="Calibri" w:cs="Calibri"/>
          <w:b/>
          <w:i/>
          <w:iCs/>
          <w:sz w:val="18"/>
          <w:szCs w:val="18"/>
        </w:rPr>
        <w:fldChar w:fldCharType="separate"/>
      </w:r>
      <w:r w:rsidRPr="00F92325">
        <w:rPr>
          <w:rStyle w:val="FootnoteReference"/>
        </w:rPr>
        <w:t>2</w:t>
      </w:r>
      <w:r>
        <w:rPr>
          <w:rFonts w:ascii="Calibri" w:eastAsia="Calibri" w:hAnsi="Calibri" w:cs="Calibri"/>
          <w:b/>
          <w:i/>
          <w:iCs/>
          <w:sz w:val="18"/>
          <w:szCs w:val="18"/>
        </w:rPr>
        <w:fldChar w:fldCharType="end"/>
      </w:r>
      <w:r>
        <w:rPr>
          <w:rFonts w:ascii="Calibri" w:eastAsia="Calibri" w:hAnsi="Calibri" w:cs="Calibri"/>
          <w:bCs/>
        </w:rPr>
        <w:t xml:space="preserve"> </w:t>
      </w:r>
      <w:r>
        <w:rPr>
          <w:rFonts w:ascii="Calibri" w:eastAsia="Calibri" w:hAnsi="Calibri" w:cs="Calibri"/>
          <w:b/>
          <w:i/>
          <w:iCs/>
          <w:sz w:val="18"/>
          <w:szCs w:val="18"/>
        </w:rPr>
        <w:fldChar w:fldCharType="begin"/>
      </w:r>
      <w:r>
        <w:rPr>
          <w:rFonts w:ascii="Calibri" w:eastAsia="Calibri" w:hAnsi="Calibri" w:cs="Calibri"/>
          <w:b/>
          <w:i/>
          <w:iCs/>
          <w:sz w:val="18"/>
          <w:szCs w:val="18"/>
        </w:rPr>
        <w:instrText xml:space="preserve"> NOTEREF _Ref98250405 \f \h </w:instrText>
      </w:r>
      <w:r>
        <w:rPr>
          <w:rFonts w:ascii="Calibri" w:eastAsia="Calibri" w:hAnsi="Calibri" w:cs="Calibri"/>
          <w:b/>
          <w:i/>
          <w:iCs/>
          <w:sz w:val="18"/>
          <w:szCs w:val="18"/>
        </w:rPr>
      </w:r>
      <w:r>
        <w:rPr>
          <w:rFonts w:ascii="Calibri" w:eastAsia="Calibri" w:hAnsi="Calibri" w:cs="Calibri"/>
          <w:b/>
          <w:i/>
          <w:iCs/>
          <w:sz w:val="18"/>
          <w:szCs w:val="18"/>
        </w:rPr>
        <w:fldChar w:fldCharType="separate"/>
      </w:r>
      <w:r w:rsidRPr="00F92325">
        <w:rPr>
          <w:rStyle w:val="FootnoteReference"/>
        </w:rPr>
        <w:t>3</w:t>
      </w:r>
      <w:r>
        <w:rPr>
          <w:rFonts w:ascii="Calibri" w:eastAsia="Calibri" w:hAnsi="Calibri" w:cs="Calibri"/>
          <w:b/>
          <w:i/>
          <w:iCs/>
          <w:sz w:val="18"/>
          <w:szCs w:val="18"/>
        </w:rPr>
        <w:fldChar w:fldCharType="end"/>
      </w:r>
      <w:r>
        <w:rPr>
          <w:rFonts w:ascii="Calibri" w:eastAsia="Calibri" w:hAnsi="Calibri" w:cs="Calibri"/>
          <w:b/>
          <w:i/>
          <w:iCs/>
          <w:sz w:val="18"/>
          <w:szCs w:val="18"/>
        </w:rPr>
        <w:t xml:space="preserve"> </w:t>
      </w:r>
      <w:r>
        <w:rPr>
          <w:rFonts w:ascii="Calibri" w:eastAsia="Calibri" w:hAnsi="Calibri" w:cs="Calibri"/>
          <w:b/>
          <w:i/>
          <w:iCs/>
          <w:sz w:val="18"/>
          <w:szCs w:val="18"/>
        </w:rPr>
        <w:fldChar w:fldCharType="begin"/>
      </w:r>
      <w:r>
        <w:rPr>
          <w:rFonts w:ascii="Calibri" w:eastAsia="Calibri" w:hAnsi="Calibri" w:cs="Calibri"/>
          <w:b/>
          <w:i/>
          <w:iCs/>
          <w:sz w:val="18"/>
          <w:szCs w:val="18"/>
        </w:rPr>
        <w:instrText xml:space="preserve"> NOTEREF _Ref98250452 \f \h </w:instrText>
      </w:r>
      <w:r>
        <w:rPr>
          <w:rFonts w:ascii="Calibri" w:eastAsia="Calibri" w:hAnsi="Calibri" w:cs="Calibri"/>
          <w:b/>
          <w:i/>
          <w:iCs/>
          <w:sz w:val="18"/>
          <w:szCs w:val="18"/>
        </w:rPr>
      </w:r>
      <w:r>
        <w:rPr>
          <w:rFonts w:ascii="Calibri" w:eastAsia="Calibri" w:hAnsi="Calibri" w:cs="Calibri"/>
          <w:b/>
          <w:i/>
          <w:iCs/>
          <w:sz w:val="18"/>
          <w:szCs w:val="18"/>
        </w:rPr>
        <w:fldChar w:fldCharType="separate"/>
      </w:r>
      <w:r w:rsidRPr="00F92325">
        <w:rPr>
          <w:rStyle w:val="FootnoteReference"/>
        </w:rPr>
        <w:t>4</w:t>
      </w:r>
      <w:r>
        <w:rPr>
          <w:rFonts w:ascii="Calibri" w:eastAsia="Calibri" w:hAnsi="Calibri" w:cs="Calibri"/>
          <w:b/>
          <w:i/>
          <w:iCs/>
          <w:sz w:val="18"/>
          <w:szCs w:val="18"/>
        </w:rPr>
        <w:fldChar w:fldCharType="end"/>
      </w:r>
    </w:p>
    <w:p w14:paraId="665373F8" w14:textId="77777777" w:rsidR="00FF16AB" w:rsidRPr="00AE6234" w:rsidRDefault="00FF16AB" w:rsidP="00FF16AB">
      <w:pPr>
        <w:pStyle w:val="ListParagraph"/>
        <w:rPr>
          <w:rFonts w:ascii="Calibri" w:eastAsia="Calibri" w:hAnsi="Calibri" w:cs="Calibri"/>
          <w:bCs/>
        </w:rPr>
      </w:pPr>
    </w:p>
    <w:p w14:paraId="2A94DE91" w14:textId="77777777" w:rsidR="00FF16AB" w:rsidRDefault="00FF16AB" w:rsidP="00FF16AB">
      <w:pPr>
        <w:pStyle w:val="ListParagraph"/>
        <w:numPr>
          <w:ilvl w:val="0"/>
          <w:numId w:val="1"/>
        </w:numPr>
        <w:spacing w:after="0"/>
      </w:pPr>
      <w:r w:rsidRPr="00AE6234">
        <w:t>Efforts to build value into health care delivery by addressing public health and social d</w:t>
      </w:r>
      <w:r>
        <w:t>r</w:t>
      </w:r>
      <w:r w:rsidRPr="00AE6234">
        <w:t>ivers of health in partnership with state and local public health agencies and local community-based organizations. As physicians</w:t>
      </w:r>
      <w:r>
        <w:t xml:space="preserve"> and physician assistants</w:t>
      </w:r>
      <w:r w:rsidRPr="00AE6234">
        <w:t>, we have an ethical responsibility to serve as agents of health in our communities and support policies, programs, and practices to improve health.</w:t>
      </w:r>
      <w:r>
        <w:t xml:space="preserve"> </w:t>
      </w:r>
      <w:r>
        <w:rPr>
          <w:rStyle w:val="FootnoteReference"/>
          <w:i/>
          <w:iCs/>
          <w:sz w:val="18"/>
          <w:szCs w:val="18"/>
        </w:rPr>
        <w:footnoteReference w:id="5"/>
      </w:r>
      <w:r>
        <w:t xml:space="preserve"> </w:t>
      </w:r>
      <w:r>
        <w:rPr>
          <w:b/>
          <w:bCs/>
          <w:i/>
          <w:iCs/>
          <w:sz w:val="18"/>
          <w:szCs w:val="18"/>
        </w:rPr>
        <w:fldChar w:fldCharType="begin"/>
      </w:r>
      <w:r>
        <w:rPr>
          <w:b/>
          <w:bCs/>
          <w:i/>
          <w:iCs/>
          <w:sz w:val="18"/>
          <w:szCs w:val="18"/>
        </w:rPr>
        <w:instrText xml:space="preserve"> NOTEREF _Ref98250452 \f \h </w:instrText>
      </w:r>
      <w:r>
        <w:rPr>
          <w:b/>
          <w:bCs/>
          <w:i/>
          <w:iCs/>
          <w:sz w:val="18"/>
          <w:szCs w:val="18"/>
        </w:rPr>
      </w:r>
      <w:r>
        <w:rPr>
          <w:b/>
          <w:bCs/>
          <w:i/>
          <w:iCs/>
          <w:sz w:val="18"/>
          <w:szCs w:val="18"/>
        </w:rPr>
        <w:fldChar w:fldCharType="separate"/>
      </w:r>
      <w:r w:rsidRPr="00F92325">
        <w:rPr>
          <w:rStyle w:val="FootnoteReference"/>
        </w:rPr>
        <w:t>4</w:t>
      </w:r>
      <w:r>
        <w:rPr>
          <w:b/>
          <w:bCs/>
          <w:i/>
          <w:iCs/>
          <w:sz w:val="18"/>
          <w:szCs w:val="18"/>
        </w:rPr>
        <w:fldChar w:fldCharType="end"/>
      </w:r>
    </w:p>
    <w:p w14:paraId="2C2B229D" w14:textId="77777777" w:rsidR="00FF16AB" w:rsidRPr="00AE6234" w:rsidRDefault="00FF16AB" w:rsidP="00FF16AB">
      <w:pPr>
        <w:spacing w:after="0"/>
      </w:pPr>
    </w:p>
    <w:p w14:paraId="0DDBB4E2" w14:textId="77777777" w:rsidR="00FF16AB" w:rsidRPr="00AE6234" w:rsidRDefault="00FF16AB" w:rsidP="00FF16AB">
      <w:pPr>
        <w:pStyle w:val="ListParagraph"/>
        <w:numPr>
          <w:ilvl w:val="0"/>
          <w:numId w:val="1"/>
        </w:numPr>
      </w:pPr>
      <w:r w:rsidRPr="00AE6234">
        <w:t>Efforts to support achieving the broad and ambitious vision for a healthier North Carolina with less health inequity by addressing a broad range of health drivers</w:t>
      </w:r>
      <w:r>
        <w:t>.</w:t>
      </w:r>
      <w:r>
        <w:rPr>
          <w:rStyle w:val="FootnoteReference"/>
          <w:i/>
          <w:iCs/>
          <w:sz w:val="18"/>
          <w:szCs w:val="18"/>
        </w:rPr>
        <w:footnoteReference w:id="6"/>
      </w:r>
      <w:r w:rsidRPr="00AE6234">
        <w:t xml:space="preserve"> </w:t>
      </w:r>
    </w:p>
    <w:p w14:paraId="3F69A26D" w14:textId="77777777" w:rsidR="00671615" w:rsidRDefault="00671615"/>
    <w:sectPr w:rsidR="00671615" w:rsidSect="0024404F">
      <w:head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C9C6" w14:textId="77777777" w:rsidR="00FF16AB" w:rsidRDefault="00FF16AB" w:rsidP="00FF16AB">
      <w:pPr>
        <w:spacing w:after="0" w:line="240" w:lineRule="auto"/>
      </w:pPr>
      <w:r>
        <w:separator/>
      </w:r>
    </w:p>
  </w:endnote>
  <w:endnote w:type="continuationSeparator" w:id="0">
    <w:p w14:paraId="399B0D5B" w14:textId="77777777" w:rsidR="00FF16AB" w:rsidRDefault="00FF16AB" w:rsidP="00FF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F032" w14:textId="77777777" w:rsidR="00FF16AB" w:rsidRDefault="00FF16AB" w:rsidP="00FF16AB">
      <w:pPr>
        <w:spacing w:after="0" w:line="240" w:lineRule="auto"/>
      </w:pPr>
      <w:r>
        <w:separator/>
      </w:r>
    </w:p>
  </w:footnote>
  <w:footnote w:type="continuationSeparator" w:id="0">
    <w:p w14:paraId="0551ED12" w14:textId="77777777" w:rsidR="00FF16AB" w:rsidRDefault="00FF16AB" w:rsidP="00FF16AB">
      <w:pPr>
        <w:spacing w:after="0" w:line="240" w:lineRule="auto"/>
      </w:pPr>
      <w:r>
        <w:continuationSeparator/>
      </w:r>
    </w:p>
  </w:footnote>
  <w:footnote w:id="1">
    <w:p w14:paraId="2E8620D8" w14:textId="77777777" w:rsidR="00FF16AB" w:rsidRDefault="00FF16AB" w:rsidP="00FF16AB">
      <w:pPr>
        <w:pStyle w:val="FootnoteText"/>
      </w:pPr>
      <w:r>
        <w:rPr>
          <w:rStyle w:val="FootnoteReference"/>
        </w:rPr>
        <w:footnoteRef/>
      </w:r>
      <w:hyperlink r:id="rId1" w:history="1">
        <w:r w:rsidRPr="007139DA">
          <w:rPr>
            <w:rStyle w:val="Hyperlink"/>
          </w:rPr>
          <w:t>https://www.rwjf.org/en/cultureofhealth/about/how-we-got-here.html</w:t>
        </w:r>
      </w:hyperlink>
      <w:r>
        <w:t xml:space="preserve"> </w:t>
      </w:r>
    </w:p>
  </w:footnote>
  <w:footnote w:id="2">
    <w:p w14:paraId="6AA6BCCF" w14:textId="77777777" w:rsidR="00FF16AB" w:rsidRDefault="00FF16AB" w:rsidP="00FF16AB">
      <w:pPr>
        <w:pStyle w:val="FootnoteText"/>
      </w:pPr>
      <w:r>
        <w:rPr>
          <w:rStyle w:val="FootnoteReference"/>
        </w:rPr>
        <w:footnoteRef/>
      </w:r>
      <w:r>
        <w:t xml:space="preserve"> </w:t>
      </w:r>
      <w:hyperlink r:id="rId2" w:history="1">
        <w:r w:rsidRPr="00A20D4E">
          <w:rPr>
            <w:rStyle w:val="Hyperlink"/>
          </w:rPr>
          <w:t>https://phnci.org/uploads/resource-files/EPHS-English.pdf</w:t>
        </w:r>
      </w:hyperlink>
    </w:p>
  </w:footnote>
  <w:footnote w:id="3">
    <w:p w14:paraId="19A62FD6" w14:textId="77777777" w:rsidR="00FF16AB" w:rsidRDefault="00FF16AB" w:rsidP="00FF16AB">
      <w:pPr>
        <w:pStyle w:val="FootnoteText"/>
      </w:pPr>
      <w:r>
        <w:rPr>
          <w:rStyle w:val="FootnoteReference"/>
        </w:rPr>
        <w:footnoteRef/>
      </w:r>
      <w:r>
        <w:t xml:space="preserve"> </w:t>
      </w:r>
      <w:hyperlink r:id="rId3" w:history="1">
        <w:r w:rsidRPr="00A20D4E">
          <w:rPr>
            <w:rStyle w:val="Hyperlink"/>
          </w:rPr>
          <w:t>https://www.rwjf.org/en/cultureofhealth/taking-action.html</w:t>
        </w:r>
      </w:hyperlink>
    </w:p>
  </w:footnote>
  <w:footnote w:id="4">
    <w:p w14:paraId="1785E808" w14:textId="77777777" w:rsidR="00FF16AB" w:rsidRDefault="00FF16AB" w:rsidP="00FF16AB">
      <w:pPr>
        <w:pStyle w:val="FootnoteText"/>
      </w:pPr>
      <w:r>
        <w:rPr>
          <w:rStyle w:val="FootnoteReference"/>
        </w:rPr>
        <w:footnoteRef/>
      </w:r>
      <w:r>
        <w:t xml:space="preserve"> </w:t>
      </w:r>
      <w:hyperlink r:id="rId4" w:history="1">
        <w:r w:rsidRPr="00A20D4E">
          <w:rPr>
            <w:rStyle w:val="Hyperlink"/>
          </w:rPr>
          <w:t>https://www.healthypeople.gov/sites/default/files/Public-Health-3.0-White-Paper.pdf</w:t>
        </w:r>
      </w:hyperlink>
    </w:p>
  </w:footnote>
  <w:footnote w:id="5">
    <w:p w14:paraId="072332BB" w14:textId="77777777" w:rsidR="00FF16AB" w:rsidRDefault="00FF16AB" w:rsidP="00FF16AB">
      <w:pPr>
        <w:pStyle w:val="FootnoteText"/>
      </w:pPr>
      <w:r>
        <w:rPr>
          <w:rStyle w:val="FootnoteReference"/>
        </w:rPr>
        <w:footnoteRef/>
      </w:r>
      <w:r>
        <w:t xml:space="preserve"> </w:t>
      </w:r>
      <w:hyperlink r:id="rId5" w:history="1">
        <w:r w:rsidRPr="00A20D4E">
          <w:rPr>
            <w:rStyle w:val="Hyperlink"/>
          </w:rPr>
          <w:t>https://nciom.org/wp-content/uploads/2019/05/ACC-Guide-for-Communities_5.30.19.pdf</w:t>
        </w:r>
      </w:hyperlink>
    </w:p>
  </w:footnote>
  <w:footnote w:id="6">
    <w:p w14:paraId="6C5DEFC5" w14:textId="77777777" w:rsidR="00FF16AB" w:rsidRDefault="00FF16AB" w:rsidP="00FF16AB">
      <w:pPr>
        <w:pStyle w:val="FootnoteText"/>
      </w:pPr>
      <w:r>
        <w:rPr>
          <w:rStyle w:val="FootnoteReference"/>
        </w:rPr>
        <w:footnoteRef/>
      </w:r>
      <w:r>
        <w:t xml:space="preserve"> </w:t>
      </w:r>
      <w:hyperlink r:id="rId6" w:history="1">
        <w:r w:rsidRPr="00A20D4E">
          <w:rPr>
            <w:rStyle w:val="Hyperlink"/>
          </w:rPr>
          <w:t>https://nciom.org/wp-content/uploads/2020/01/HNC-REPORT-FINAL-Spread2.pdf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412875"/>
      <w:docPartObj>
        <w:docPartGallery w:val="Watermarks"/>
        <w:docPartUnique/>
      </w:docPartObj>
    </w:sdtPr>
    <w:sdtEndPr/>
    <w:sdtContent>
      <w:p w14:paraId="0829DF5A" w14:textId="77777777" w:rsidR="001567EB" w:rsidRDefault="009D33D3">
        <w:pPr>
          <w:pStyle w:val="Header"/>
        </w:pPr>
        <w:r>
          <w:rPr>
            <w:noProof/>
          </w:rPr>
          <w:pict w14:anchorId="6AC44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05A04"/>
    <w:multiLevelType w:val="hybridMultilevel"/>
    <w:tmpl w:val="35CEA9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905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AB"/>
    <w:rsid w:val="00671615"/>
    <w:rsid w:val="009D33D3"/>
    <w:rsid w:val="00FB3092"/>
    <w:rsid w:val="00FF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9AE7"/>
  <w15:chartTrackingRefBased/>
  <w15:docId w15:val="{C4D1B7C3-0F97-4419-B88D-F7F5033D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AB"/>
    <w:pPr>
      <w:ind w:left="720"/>
      <w:contextualSpacing/>
    </w:pPr>
  </w:style>
  <w:style w:type="paragraph" w:styleId="Header">
    <w:name w:val="header"/>
    <w:basedOn w:val="Normal"/>
    <w:link w:val="HeaderChar"/>
    <w:uiPriority w:val="99"/>
    <w:unhideWhenUsed/>
    <w:rsid w:val="00FF1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AB"/>
  </w:style>
  <w:style w:type="paragraph" w:styleId="FootnoteText">
    <w:name w:val="footnote text"/>
    <w:basedOn w:val="Normal"/>
    <w:link w:val="FootnoteTextChar"/>
    <w:uiPriority w:val="99"/>
    <w:semiHidden/>
    <w:unhideWhenUsed/>
    <w:rsid w:val="00FF1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6AB"/>
    <w:rPr>
      <w:sz w:val="20"/>
      <w:szCs w:val="20"/>
    </w:rPr>
  </w:style>
  <w:style w:type="character" w:styleId="FootnoteReference">
    <w:name w:val="footnote reference"/>
    <w:basedOn w:val="DefaultParagraphFont"/>
    <w:uiPriority w:val="99"/>
    <w:unhideWhenUsed/>
    <w:rsid w:val="00FF16AB"/>
    <w:rPr>
      <w:vertAlign w:val="superscript"/>
    </w:rPr>
  </w:style>
  <w:style w:type="character" w:styleId="Hyperlink">
    <w:name w:val="Hyperlink"/>
    <w:basedOn w:val="DefaultParagraphFont"/>
    <w:uiPriority w:val="99"/>
    <w:unhideWhenUsed/>
    <w:rsid w:val="00FF16AB"/>
    <w:rPr>
      <w:color w:val="0563C1" w:themeColor="hyperlink"/>
      <w:u w:val="single"/>
    </w:rPr>
  </w:style>
  <w:style w:type="character" w:styleId="CommentReference">
    <w:name w:val="annotation reference"/>
    <w:basedOn w:val="DefaultParagraphFont"/>
    <w:uiPriority w:val="99"/>
    <w:semiHidden/>
    <w:unhideWhenUsed/>
    <w:rsid w:val="00FF16AB"/>
    <w:rPr>
      <w:sz w:val="16"/>
      <w:szCs w:val="16"/>
    </w:rPr>
  </w:style>
  <w:style w:type="paragraph" w:styleId="CommentText">
    <w:name w:val="annotation text"/>
    <w:basedOn w:val="Normal"/>
    <w:link w:val="CommentTextChar"/>
    <w:uiPriority w:val="99"/>
    <w:semiHidden/>
    <w:unhideWhenUsed/>
    <w:rsid w:val="00FF16AB"/>
    <w:pPr>
      <w:spacing w:line="240" w:lineRule="auto"/>
    </w:pPr>
    <w:rPr>
      <w:sz w:val="20"/>
      <w:szCs w:val="20"/>
    </w:rPr>
  </w:style>
  <w:style w:type="character" w:customStyle="1" w:styleId="CommentTextChar">
    <w:name w:val="Comment Text Char"/>
    <w:basedOn w:val="DefaultParagraphFont"/>
    <w:link w:val="CommentText"/>
    <w:uiPriority w:val="99"/>
    <w:semiHidden/>
    <w:rsid w:val="00FF16AB"/>
    <w:rPr>
      <w:sz w:val="20"/>
      <w:szCs w:val="20"/>
    </w:rPr>
  </w:style>
  <w:style w:type="character" w:styleId="LineNumber">
    <w:name w:val="line number"/>
    <w:basedOn w:val="DefaultParagraphFont"/>
    <w:uiPriority w:val="99"/>
    <w:semiHidden/>
    <w:unhideWhenUsed/>
    <w:rsid w:val="00FF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wjf.org/en/cultureofhealth/taking-action.html" TargetMode="External"/><Relationship Id="rId2" Type="http://schemas.openxmlformats.org/officeDocument/2006/relationships/hyperlink" Target="https://phnci.org/uploads/resource-files/EPHS-English.pdf" TargetMode="External"/><Relationship Id="rId1" Type="http://schemas.openxmlformats.org/officeDocument/2006/relationships/hyperlink" Target="https://www.rwjf.org/en/cultureofhealth/about/how-we-got-here.html%20" TargetMode="External"/><Relationship Id="rId6" Type="http://schemas.openxmlformats.org/officeDocument/2006/relationships/hyperlink" Target="https://nciom.org/wp-content/uploads/2020/01/HNC-REPORT-FINAL-Spread2.pdf" TargetMode="External"/><Relationship Id="rId5" Type="http://schemas.openxmlformats.org/officeDocument/2006/relationships/hyperlink" Target="https://nciom.org/wp-content/uploads/2019/05/ACC-Guide-for-Communities_5.30.19.pdf" TargetMode="External"/><Relationship Id="rId4" Type="http://schemas.openxmlformats.org/officeDocument/2006/relationships/hyperlink" Target="https://www.healthypeople.gov/sites/default/files/Public-Health-3.0-Whit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Spaduzzi</dc:creator>
  <cp:keywords/>
  <dc:description/>
  <cp:lastModifiedBy>Kristen Spaduzzi</cp:lastModifiedBy>
  <cp:revision>1</cp:revision>
  <dcterms:created xsi:type="dcterms:W3CDTF">2022-09-21T18:49:00Z</dcterms:created>
  <dcterms:modified xsi:type="dcterms:W3CDTF">2022-09-21T19:03:00Z</dcterms:modified>
</cp:coreProperties>
</file>